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03D4FEEB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D9639A">
                  <w:rPr>
                    <w:rFonts w:ascii="Arial" w:hAnsi="Arial" w:cs="Arial"/>
                    <w:color w:val="000000" w:themeColor="text1"/>
                    <w:sz w:val="20"/>
                  </w:rPr>
                  <w:t>Director of Governance</w:t>
                </w:r>
              </w:sdtContent>
            </w:sdt>
          </w:p>
          <w:p w14:paraId="0D9989B4" w14:textId="163B7E82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D9639A">
                  <w:rPr>
                    <w:rFonts w:ascii="Arial" w:hAnsi="Arial" w:cs="Arial"/>
                    <w:color w:val="000000" w:themeColor="text1"/>
                    <w:sz w:val="20"/>
                  </w:rPr>
                  <w:t>West London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28C71" w14:textId="77777777" w:rsidR="00B22256" w:rsidRDefault="00B22256">
      <w:r>
        <w:separator/>
      </w:r>
    </w:p>
  </w:endnote>
  <w:endnote w:type="continuationSeparator" w:id="0">
    <w:p w14:paraId="39734900" w14:textId="77777777" w:rsidR="00B22256" w:rsidRDefault="00B22256">
      <w:r>
        <w:continuationSeparator/>
      </w:r>
    </w:p>
  </w:endnote>
  <w:endnote w:type="continuationNotice" w:id="1">
    <w:p w14:paraId="0512BFD1" w14:textId="77777777" w:rsidR="00B22256" w:rsidRDefault="00B22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07F3" w14:textId="77777777" w:rsidR="00B22256" w:rsidRDefault="00B22256">
      <w:r>
        <w:separator/>
      </w:r>
    </w:p>
  </w:footnote>
  <w:footnote w:type="continuationSeparator" w:id="0">
    <w:p w14:paraId="5A8C13D0" w14:textId="77777777" w:rsidR="00B22256" w:rsidRDefault="00B22256">
      <w:r>
        <w:continuationSeparator/>
      </w:r>
    </w:p>
  </w:footnote>
  <w:footnote w:type="continuationNotice" w:id="1">
    <w:p w14:paraId="32A62AE9" w14:textId="77777777" w:rsidR="00B22256" w:rsidRDefault="00B22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23C78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2ABC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225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9639A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52266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62ABC"/>
    <w:rsid w:val="0098300F"/>
    <w:rsid w:val="009E0C76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11067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52</cp:revision>
  <cp:lastPrinted>2019-05-15T21:07:00Z</cp:lastPrinted>
  <dcterms:created xsi:type="dcterms:W3CDTF">2022-08-05T20:08:00Z</dcterms:created>
  <dcterms:modified xsi:type="dcterms:W3CDTF">2025-02-28T15:03:00Z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